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51"/>
        <w:tblOverlap w:val="never"/>
        <w:tblW w:w="1101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672"/>
        <w:gridCol w:w="222"/>
        <w:gridCol w:w="222"/>
      </w:tblGrid>
      <w:tr w:rsidR="008E4FB6" w:rsidRPr="00E33740" w:rsidTr="006E6EDB">
        <w:tc>
          <w:tcPr>
            <w:tcW w:w="4503" w:type="dxa"/>
          </w:tcPr>
          <w:tbl>
            <w:tblPr>
              <w:tblW w:w="10456" w:type="dxa"/>
              <w:tblBorders>
                <w:bottom w:val="single" w:sz="4" w:space="0" w:color="auto"/>
              </w:tblBorders>
              <w:tblCellMar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0"/>
              <w:gridCol w:w="4035"/>
              <w:gridCol w:w="1107"/>
              <w:gridCol w:w="3784"/>
            </w:tblGrid>
            <w:tr w:rsidR="00EC2DA3" w:rsidRPr="00A23291" w:rsidTr="00E02CD5">
              <w:trPr>
                <w:trHeight w:val="669"/>
              </w:trPr>
              <w:tc>
                <w:tcPr>
                  <w:tcW w:w="1530" w:type="dxa"/>
                  <w:shd w:val="clear" w:color="auto" w:fill="auto"/>
                </w:tcPr>
                <w:p w:rsidR="00EC2DA3" w:rsidRPr="00A23291" w:rsidRDefault="00EC2DA3" w:rsidP="00EC2DA3">
                  <w:pPr>
                    <w:framePr w:hSpace="180" w:wrap="around" w:vAnchor="text" w:hAnchor="margin" w:xAlign="center" w:y="-151"/>
                    <w:contextualSpacing/>
                    <w:suppressOverlap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22960" cy="63246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ject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-9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2960" cy="632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8" w:type="dxa"/>
                  <w:shd w:val="clear" w:color="auto" w:fill="auto"/>
                  <w:vAlign w:val="center"/>
                </w:tcPr>
                <w:p w:rsidR="00EC2DA3" w:rsidRDefault="00EC2DA3" w:rsidP="00EC2DA3">
                  <w:pPr>
                    <w:framePr w:hSpace="180" w:wrap="around" w:vAnchor="text" w:hAnchor="margin" w:xAlign="center" w:y="-151"/>
                    <w:contextualSpacing/>
                    <w:suppressOverlap/>
                  </w:pPr>
                  <w:r>
                    <w:t xml:space="preserve">  </w:t>
                  </w:r>
                  <w:r w:rsidR="007F1CE7">
                    <w:t>Liceul Tehnologic</w:t>
                  </w:r>
                </w:p>
                <w:p w:rsidR="00EC2DA3" w:rsidRDefault="00EC2DA3" w:rsidP="00EC2DA3">
                  <w:pPr>
                    <w:framePr w:hSpace="180" w:wrap="around" w:vAnchor="text" w:hAnchor="margin" w:xAlign="center" w:y="-151"/>
                    <w:contextualSpacing/>
                    <w:suppressOverlap/>
                    <w:rPr>
                      <w:lang w:val="en-US"/>
                    </w:rPr>
                  </w:pPr>
                  <w:r>
                    <w:t>,,DIMITRIE LEONIDA</w:t>
                  </w:r>
                  <w:r>
                    <w:rPr>
                      <w:lang w:val="en-US"/>
                    </w:rPr>
                    <w:t xml:space="preserve">”  </w:t>
                  </w:r>
                </w:p>
                <w:p w:rsidR="00EC2DA3" w:rsidRPr="00B96893" w:rsidRDefault="00EC2DA3" w:rsidP="00EC2DA3">
                  <w:pPr>
                    <w:framePr w:hSpace="180" w:wrap="around" w:vAnchor="text" w:hAnchor="margin" w:xAlign="center" w:y="-151"/>
                    <w:contextualSpacing/>
                    <w:suppressOverlap/>
                  </w:pPr>
                  <w:r>
                    <w:rPr>
                      <w:lang w:val="en-US"/>
                    </w:rPr>
                    <w:t xml:space="preserve">  PETROŞANI</w:t>
                  </w:r>
                </w:p>
              </w:tc>
              <w:tc>
                <w:tcPr>
                  <w:tcW w:w="1102" w:type="dxa"/>
                </w:tcPr>
                <w:p w:rsidR="00EC2DA3" w:rsidRPr="003D46F5" w:rsidRDefault="00EC2DA3" w:rsidP="00EC2DA3">
                  <w:pPr>
                    <w:framePr w:hSpace="180" w:wrap="around" w:vAnchor="text" w:hAnchor="margin" w:xAlign="center" w:y="-151"/>
                    <w:contextualSpacing/>
                    <w:suppressOverlap/>
                    <w:jc w:val="both"/>
                    <w:rPr>
                      <w:spacing w:val="24"/>
                    </w:rPr>
                  </w:pPr>
                  <w:r w:rsidRPr="003D46F5">
                    <w:rPr>
                      <w:noProof/>
                    </w:rPr>
                    <w:drawing>
                      <wp:inline distT="0" distB="0" distL="0" distR="0">
                        <wp:extent cx="662940" cy="662940"/>
                        <wp:effectExtent l="0" t="0" r="3810" b="381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4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86" w:type="dxa"/>
                </w:tcPr>
                <w:p w:rsidR="00EC2DA3" w:rsidRDefault="00EC2DA3" w:rsidP="00EC2DA3">
                  <w:pPr>
                    <w:framePr w:hSpace="180" w:wrap="around" w:vAnchor="text" w:hAnchor="margin" w:xAlign="center" w:y="-151"/>
                    <w:suppressOverlap/>
                    <w:jc w:val="center"/>
                  </w:pPr>
                  <w:r w:rsidRPr="003D46F5">
                    <w:t>MINISTERUL EDUCA</w:t>
                  </w:r>
                  <w:r>
                    <w:t>Ţ</w:t>
                  </w:r>
                  <w:r w:rsidRPr="003D46F5">
                    <w:t>IEI NA</w:t>
                  </w:r>
                  <w:r>
                    <w:t>Ţ</w:t>
                  </w:r>
                  <w:r w:rsidRPr="003D46F5">
                    <w:t>IONALE</w:t>
                  </w:r>
                </w:p>
                <w:p w:rsidR="00EC2DA3" w:rsidRPr="003D46F5" w:rsidRDefault="00EC2DA3" w:rsidP="00EC2DA3">
                  <w:pPr>
                    <w:framePr w:hSpace="180" w:wrap="around" w:vAnchor="text" w:hAnchor="margin" w:xAlign="center" w:y="-151"/>
                    <w:suppressOverlap/>
                    <w:jc w:val="center"/>
                  </w:pPr>
                </w:p>
              </w:tc>
            </w:tr>
          </w:tbl>
          <w:p w:rsidR="008E4FB6" w:rsidRPr="00D17CA9" w:rsidRDefault="008E4FB6" w:rsidP="006E6EDB">
            <w:pPr>
              <w:ind w:firstLine="459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8E4FB6" w:rsidRPr="00D17CA9" w:rsidRDefault="008E4FB6" w:rsidP="006E6EDB">
            <w:pPr>
              <w:jc w:val="both"/>
            </w:pPr>
          </w:p>
        </w:tc>
        <w:tc>
          <w:tcPr>
            <w:tcW w:w="4104" w:type="dxa"/>
          </w:tcPr>
          <w:p w:rsidR="008E4FB6" w:rsidRPr="00D17CA9" w:rsidRDefault="008E4FB6" w:rsidP="006E6EDB">
            <w:pPr>
              <w:ind w:firstLine="666"/>
              <w:jc w:val="both"/>
              <w:rPr>
                <w:sz w:val="20"/>
                <w:szCs w:val="20"/>
              </w:rPr>
            </w:pPr>
          </w:p>
        </w:tc>
      </w:tr>
    </w:tbl>
    <w:p w:rsidR="001034FB" w:rsidRPr="00306739" w:rsidRDefault="001034FB" w:rsidP="001034FB">
      <w:pPr>
        <w:jc w:val="center"/>
        <w:rPr>
          <w:rFonts w:ascii="Calibri" w:hAnsi="Calibri"/>
          <w:b/>
          <w:bCs/>
          <w:color w:val="000000"/>
          <w:sz w:val="20"/>
          <w:szCs w:val="20"/>
        </w:rPr>
      </w:pPr>
    </w:p>
    <w:p w:rsidR="00B35E54" w:rsidRPr="00306739" w:rsidRDefault="00B35E54" w:rsidP="001034FB">
      <w:pPr>
        <w:jc w:val="center"/>
        <w:rPr>
          <w:rFonts w:ascii="Calibri" w:hAnsi="Calibri"/>
          <w:b/>
          <w:bCs/>
          <w:color w:val="000000"/>
          <w:sz w:val="20"/>
          <w:szCs w:val="20"/>
        </w:rPr>
      </w:pPr>
    </w:p>
    <w:p w:rsidR="00243C34" w:rsidRDefault="00243C34" w:rsidP="00243C34">
      <w:pPr>
        <w:rPr>
          <w:rFonts w:ascii="Calibri" w:hAnsi="Calibri"/>
          <w:b/>
          <w:bCs/>
          <w:sz w:val="20"/>
          <w:szCs w:val="20"/>
        </w:rPr>
      </w:pPr>
    </w:p>
    <w:p w:rsidR="00243C34" w:rsidRDefault="00243C34" w:rsidP="00243C34">
      <w:pPr>
        <w:rPr>
          <w:rFonts w:ascii="Calibri" w:hAnsi="Calibri"/>
          <w:b/>
          <w:bCs/>
          <w:sz w:val="20"/>
          <w:szCs w:val="20"/>
        </w:rPr>
      </w:pPr>
    </w:p>
    <w:p w:rsidR="00243C34" w:rsidRDefault="00243C34" w:rsidP="00243C34">
      <w:pPr>
        <w:rPr>
          <w:rFonts w:ascii="Calibri" w:hAnsi="Calibri"/>
          <w:b/>
          <w:bCs/>
          <w:sz w:val="20"/>
          <w:szCs w:val="20"/>
        </w:rPr>
      </w:pPr>
    </w:p>
    <w:p w:rsidR="00B35E54" w:rsidRPr="00306739" w:rsidRDefault="00243C34" w:rsidP="00243C34">
      <w:pPr>
        <w:rPr>
          <w:rFonts w:ascii="Calibri" w:hAnsi="Calibri"/>
          <w:b/>
          <w:bCs/>
          <w:color w:val="000000"/>
          <w:sz w:val="32"/>
          <w:szCs w:val="20"/>
        </w:rPr>
      </w:pPr>
      <w:r>
        <w:rPr>
          <w:rFonts w:ascii="Calibri" w:hAnsi="Calibri"/>
          <w:b/>
          <w:bCs/>
          <w:sz w:val="20"/>
          <w:szCs w:val="20"/>
        </w:rPr>
        <w:t>Nr.3229/17.09.2018</w:t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</w:p>
    <w:p w:rsidR="00F438EC" w:rsidRPr="00F438EC" w:rsidRDefault="00FB288A" w:rsidP="00FB288A">
      <w:pPr>
        <w:tabs>
          <w:tab w:val="left" w:pos="2835"/>
          <w:tab w:val="right" w:pos="15704"/>
        </w:tabs>
        <w:rPr>
          <w:rFonts w:ascii="Calibri" w:hAnsi="Calibri"/>
          <w:b/>
          <w:bCs/>
          <w:sz w:val="32"/>
          <w:szCs w:val="20"/>
        </w:rPr>
      </w:pPr>
      <w:r>
        <w:rPr>
          <w:rFonts w:ascii="Calibri" w:hAnsi="Calibri"/>
          <w:b/>
          <w:bCs/>
          <w:sz w:val="32"/>
          <w:szCs w:val="20"/>
        </w:rPr>
        <w:tab/>
      </w:r>
      <w:r>
        <w:rPr>
          <w:rFonts w:ascii="Calibri" w:hAnsi="Calibri"/>
          <w:b/>
          <w:bCs/>
          <w:sz w:val="32"/>
          <w:szCs w:val="20"/>
        </w:rPr>
        <w:tab/>
      </w:r>
      <w:r w:rsidR="00F438EC" w:rsidRPr="00F438EC">
        <w:rPr>
          <w:rFonts w:ascii="Calibri" w:hAnsi="Calibri"/>
          <w:b/>
          <w:bCs/>
          <w:sz w:val="32"/>
          <w:szCs w:val="20"/>
        </w:rPr>
        <w:t xml:space="preserve">APROBAT, </w:t>
      </w:r>
    </w:p>
    <w:p w:rsidR="00F438EC" w:rsidRPr="00F438EC" w:rsidRDefault="00F438EC" w:rsidP="00F438EC">
      <w:pPr>
        <w:jc w:val="right"/>
        <w:rPr>
          <w:rFonts w:ascii="Calibri" w:hAnsi="Calibri"/>
          <w:b/>
          <w:bCs/>
          <w:sz w:val="20"/>
          <w:szCs w:val="20"/>
        </w:rPr>
      </w:pPr>
      <w:r w:rsidRPr="00F438EC">
        <w:rPr>
          <w:rFonts w:ascii="Calibri" w:hAnsi="Calibri"/>
          <w:b/>
          <w:bCs/>
          <w:sz w:val="20"/>
          <w:szCs w:val="20"/>
        </w:rPr>
        <w:t>PRESEDINTE C.JE.C. HUNEDOARA</w:t>
      </w:r>
    </w:p>
    <w:p w:rsidR="00F438EC" w:rsidRPr="00F438EC" w:rsidRDefault="00F438EC" w:rsidP="00F438EC">
      <w:pPr>
        <w:jc w:val="right"/>
        <w:rPr>
          <w:rFonts w:ascii="Calibri" w:hAnsi="Calibri"/>
          <w:b/>
          <w:bCs/>
          <w:sz w:val="20"/>
          <w:szCs w:val="20"/>
        </w:rPr>
      </w:pPr>
      <w:r w:rsidRPr="00F438EC">
        <w:rPr>
          <w:rFonts w:ascii="Calibri" w:hAnsi="Calibri"/>
          <w:b/>
          <w:bCs/>
          <w:sz w:val="20"/>
          <w:szCs w:val="20"/>
        </w:rPr>
        <w:t>PROF. DR. MARTA MATE – I.S.G.A.</w:t>
      </w:r>
    </w:p>
    <w:p w:rsidR="00F438EC" w:rsidRPr="00F438EC" w:rsidRDefault="00F438EC" w:rsidP="00F438EC">
      <w:pPr>
        <w:jc w:val="right"/>
        <w:rPr>
          <w:rFonts w:ascii="Calibri" w:hAnsi="Calibri"/>
          <w:b/>
          <w:bCs/>
          <w:sz w:val="20"/>
          <w:szCs w:val="20"/>
        </w:rPr>
      </w:pPr>
      <w:r w:rsidRPr="00F438EC">
        <w:rPr>
          <w:rFonts w:ascii="Calibri" w:hAnsi="Calibri"/>
          <w:b/>
          <w:bCs/>
          <w:sz w:val="20"/>
          <w:szCs w:val="20"/>
        </w:rPr>
        <w:t>VICEPREȘEDINTE C.J.E.C. HUNEDOARA</w:t>
      </w:r>
    </w:p>
    <w:p w:rsidR="00F438EC" w:rsidRPr="00F438EC" w:rsidRDefault="00F438EC" w:rsidP="00F438EC">
      <w:pPr>
        <w:jc w:val="right"/>
        <w:rPr>
          <w:rFonts w:ascii="Calibri" w:hAnsi="Calibri"/>
          <w:b/>
          <w:bCs/>
          <w:sz w:val="20"/>
          <w:szCs w:val="20"/>
        </w:rPr>
      </w:pPr>
      <w:r w:rsidRPr="00F438EC">
        <w:rPr>
          <w:rFonts w:ascii="Calibri" w:hAnsi="Calibri"/>
          <w:b/>
          <w:bCs/>
          <w:sz w:val="20"/>
          <w:szCs w:val="20"/>
        </w:rPr>
        <w:t>PROF. DANA LUIZA CIOARĂ</w:t>
      </w:r>
    </w:p>
    <w:p w:rsidR="006152F1" w:rsidRPr="00306739" w:rsidRDefault="006152F1" w:rsidP="00B35E54">
      <w:pPr>
        <w:jc w:val="right"/>
        <w:rPr>
          <w:rFonts w:ascii="Calibri" w:hAnsi="Calibri"/>
          <w:b/>
          <w:bCs/>
          <w:color w:val="000000"/>
          <w:sz w:val="20"/>
          <w:szCs w:val="20"/>
        </w:rPr>
      </w:pPr>
    </w:p>
    <w:p w:rsidR="00243C34" w:rsidRDefault="00243C34" w:rsidP="00B35E54">
      <w:pPr>
        <w:jc w:val="center"/>
        <w:rPr>
          <w:rFonts w:ascii="Calibri" w:hAnsi="Calibri"/>
          <w:b/>
          <w:color w:val="000000"/>
          <w:sz w:val="32"/>
          <w:szCs w:val="20"/>
        </w:rPr>
      </w:pPr>
    </w:p>
    <w:p w:rsidR="00B35E54" w:rsidRPr="00306739" w:rsidRDefault="00327358" w:rsidP="00B35E54">
      <w:pPr>
        <w:jc w:val="center"/>
        <w:rPr>
          <w:rFonts w:ascii="Calibri" w:hAnsi="Calibri"/>
          <w:b/>
          <w:color w:val="000000"/>
          <w:sz w:val="20"/>
          <w:szCs w:val="20"/>
        </w:rPr>
      </w:pPr>
      <w:bookmarkStart w:id="0" w:name="_GoBack"/>
      <w:bookmarkEnd w:id="0"/>
      <w:r w:rsidRPr="00306739">
        <w:rPr>
          <w:rFonts w:ascii="Calibri" w:hAnsi="Calibri"/>
          <w:b/>
          <w:color w:val="000000"/>
          <w:sz w:val="32"/>
          <w:szCs w:val="20"/>
        </w:rPr>
        <w:t xml:space="preserve">PROPUNERI </w:t>
      </w:r>
    </w:p>
    <w:p w:rsidR="00AA1DEB" w:rsidRPr="00306739" w:rsidRDefault="00327358" w:rsidP="00B35E54">
      <w:pPr>
        <w:jc w:val="center"/>
        <w:rPr>
          <w:rFonts w:ascii="Calibri" w:hAnsi="Calibri"/>
          <w:b/>
          <w:color w:val="000000"/>
          <w:sz w:val="20"/>
          <w:szCs w:val="20"/>
        </w:rPr>
      </w:pPr>
      <w:r w:rsidRPr="00306739">
        <w:rPr>
          <w:rFonts w:ascii="Calibri" w:hAnsi="Calibri"/>
          <w:b/>
          <w:color w:val="000000"/>
          <w:sz w:val="20"/>
          <w:szCs w:val="20"/>
        </w:rPr>
        <w:t xml:space="preserve"> TEMATICA</w:t>
      </w:r>
      <w:r w:rsidR="00AA1DEB" w:rsidRPr="00306739">
        <w:rPr>
          <w:rFonts w:ascii="Calibri" w:hAnsi="Calibri"/>
          <w:b/>
          <w:color w:val="000000"/>
          <w:sz w:val="20"/>
          <w:szCs w:val="20"/>
        </w:rPr>
        <w:t xml:space="preserve"> PROIECTE</w:t>
      </w:r>
      <w:r w:rsidR="00B35E54" w:rsidRPr="00306739">
        <w:rPr>
          <w:rFonts w:ascii="Calibri" w:hAnsi="Calibri"/>
          <w:b/>
          <w:color w:val="000000"/>
          <w:sz w:val="20"/>
          <w:szCs w:val="20"/>
        </w:rPr>
        <w:t>LOR</w:t>
      </w:r>
      <w:r w:rsidR="00AA1DEB" w:rsidRPr="00306739">
        <w:rPr>
          <w:rFonts w:ascii="Calibri" w:hAnsi="Calibri"/>
          <w:b/>
          <w:color w:val="000000"/>
          <w:sz w:val="20"/>
          <w:szCs w:val="20"/>
        </w:rPr>
        <w:t xml:space="preserve"> PENTRU EXAMENUL DE CERTIFICARE A COMPETENŢELOR PROFESIONALE</w:t>
      </w:r>
    </w:p>
    <w:p w:rsidR="00B35E54" w:rsidRPr="00306739" w:rsidRDefault="00B35E54" w:rsidP="00B35E54">
      <w:pPr>
        <w:jc w:val="center"/>
        <w:rPr>
          <w:rFonts w:ascii="Calibri" w:hAnsi="Calibri"/>
          <w:b/>
          <w:color w:val="000000"/>
          <w:sz w:val="20"/>
          <w:szCs w:val="20"/>
        </w:rPr>
      </w:pPr>
    </w:p>
    <w:p w:rsidR="00B35E54" w:rsidRPr="005A0EFF" w:rsidRDefault="00AA1DEB" w:rsidP="00B35E54">
      <w:pPr>
        <w:rPr>
          <w:b/>
          <w:color w:val="000000"/>
          <w:sz w:val="20"/>
          <w:szCs w:val="20"/>
        </w:rPr>
      </w:pPr>
      <w:r w:rsidRPr="005A0EFF">
        <w:rPr>
          <w:b/>
          <w:color w:val="000000"/>
          <w:sz w:val="20"/>
          <w:szCs w:val="20"/>
        </w:rPr>
        <w:t>NIVEL</w:t>
      </w:r>
      <w:r w:rsidR="00B35E54" w:rsidRPr="005A0EFF">
        <w:rPr>
          <w:b/>
          <w:color w:val="000000"/>
          <w:sz w:val="20"/>
          <w:szCs w:val="20"/>
        </w:rPr>
        <w:t xml:space="preserve"> DE CALIFICARE</w:t>
      </w:r>
      <w:r w:rsidRPr="005A0EFF">
        <w:rPr>
          <w:b/>
          <w:color w:val="000000"/>
          <w:sz w:val="20"/>
          <w:szCs w:val="20"/>
        </w:rPr>
        <w:t xml:space="preserve">: </w:t>
      </w:r>
      <w:r w:rsidR="001A054C">
        <w:rPr>
          <w:b/>
          <w:color w:val="000000"/>
          <w:sz w:val="20"/>
          <w:szCs w:val="20"/>
        </w:rPr>
        <w:t>5</w:t>
      </w:r>
      <w:r w:rsidR="006152F1" w:rsidRPr="005A0EFF">
        <w:rPr>
          <w:b/>
          <w:color w:val="000000"/>
          <w:sz w:val="20"/>
          <w:szCs w:val="20"/>
        </w:rPr>
        <w:t xml:space="preserve">  </w:t>
      </w:r>
      <w:r w:rsidR="007F1CE7">
        <w:rPr>
          <w:b/>
          <w:color w:val="000000"/>
          <w:sz w:val="20"/>
          <w:szCs w:val="20"/>
        </w:rPr>
        <w:t xml:space="preserve">- </w:t>
      </w:r>
      <w:r w:rsidR="00EC2DA3" w:rsidRPr="005A0EFF">
        <w:rPr>
          <w:b/>
          <w:color w:val="000000"/>
          <w:sz w:val="20"/>
          <w:szCs w:val="20"/>
        </w:rPr>
        <w:t xml:space="preserve">ÎNVĂȚĂMÂNT </w:t>
      </w:r>
      <w:r w:rsidR="001A054C">
        <w:rPr>
          <w:b/>
          <w:color w:val="000000"/>
          <w:sz w:val="20"/>
          <w:szCs w:val="20"/>
        </w:rPr>
        <w:t>POSTLICEL</w:t>
      </w:r>
    </w:p>
    <w:p w:rsidR="00B35E54" w:rsidRDefault="00AA1DEB" w:rsidP="00B35E54">
      <w:pPr>
        <w:rPr>
          <w:b/>
          <w:color w:val="000000"/>
          <w:sz w:val="20"/>
          <w:szCs w:val="20"/>
        </w:rPr>
      </w:pPr>
      <w:r w:rsidRPr="005A0EFF">
        <w:rPr>
          <w:b/>
          <w:color w:val="000000"/>
          <w:sz w:val="20"/>
          <w:szCs w:val="20"/>
        </w:rPr>
        <w:t xml:space="preserve">PROFIL:  </w:t>
      </w:r>
      <w:r w:rsidR="00616663" w:rsidRPr="005A0EFF">
        <w:rPr>
          <w:b/>
          <w:color w:val="000000"/>
          <w:sz w:val="20"/>
          <w:szCs w:val="20"/>
        </w:rPr>
        <w:t>Tehnic</w:t>
      </w:r>
    </w:p>
    <w:p w:rsidR="000403D9" w:rsidRPr="005A0EFF" w:rsidRDefault="000403D9" w:rsidP="00B35E54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DOMENIUL: Informatică</w:t>
      </w:r>
    </w:p>
    <w:p w:rsidR="00B35E54" w:rsidRPr="005A0EFF" w:rsidRDefault="00B35E54" w:rsidP="00B35E54">
      <w:pPr>
        <w:rPr>
          <w:b/>
          <w:color w:val="000000"/>
          <w:sz w:val="20"/>
          <w:szCs w:val="20"/>
        </w:rPr>
      </w:pPr>
      <w:r w:rsidRPr="005A0EFF">
        <w:rPr>
          <w:b/>
          <w:color w:val="000000"/>
          <w:sz w:val="20"/>
          <w:szCs w:val="20"/>
        </w:rPr>
        <w:t>CALIFICAREA PROFESIONALĂ</w:t>
      </w:r>
      <w:r w:rsidR="00AA1DEB" w:rsidRPr="005A0EFF">
        <w:rPr>
          <w:b/>
          <w:color w:val="000000"/>
          <w:sz w:val="20"/>
          <w:szCs w:val="20"/>
        </w:rPr>
        <w:t>:</w:t>
      </w:r>
      <w:r w:rsidR="00616663" w:rsidRPr="005A0EFF">
        <w:rPr>
          <w:b/>
          <w:color w:val="000000"/>
          <w:sz w:val="20"/>
          <w:szCs w:val="20"/>
        </w:rPr>
        <w:t xml:space="preserve"> </w:t>
      </w:r>
      <w:r w:rsidR="00A34B9F">
        <w:rPr>
          <w:b/>
          <w:color w:val="000000"/>
          <w:sz w:val="20"/>
          <w:szCs w:val="20"/>
        </w:rPr>
        <w:t>Tehnician echipamente de calcul</w:t>
      </w:r>
    </w:p>
    <w:p w:rsidR="00B35E54" w:rsidRPr="005A0EFF" w:rsidRDefault="00B35E54" w:rsidP="00B35E54">
      <w:pPr>
        <w:rPr>
          <w:b/>
          <w:color w:val="000000"/>
          <w:sz w:val="20"/>
          <w:szCs w:val="20"/>
        </w:rPr>
      </w:pPr>
      <w:r w:rsidRPr="005A0EFF">
        <w:rPr>
          <w:b/>
          <w:color w:val="000000"/>
          <w:sz w:val="20"/>
          <w:szCs w:val="20"/>
        </w:rPr>
        <w:t xml:space="preserve">CLASA: </w:t>
      </w:r>
      <w:r w:rsidR="003A74F2">
        <w:rPr>
          <w:b/>
          <w:color w:val="000000"/>
          <w:sz w:val="20"/>
          <w:szCs w:val="20"/>
        </w:rPr>
        <w:t xml:space="preserve">II-a </w:t>
      </w:r>
      <w:r w:rsidR="00A34B9F">
        <w:rPr>
          <w:b/>
          <w:color w:val="000000"/>
          <w:sz w:val="20"/>
          <w:szCs w:val="20"/>
        </w:rPr>
        <w:t>C</w:t>
      </w:r>
      <w:r w:rsidR="001A054C">
        <w:rPr>
          <w:b/>
          <w:color w:val="000000"/>
          <w:sz w:val="20"/>
          <w:szCs w:val="20"/>
        </w:rPr>
        <w:t xml:space="preserve"> Postliceal</w:t>
      </w:r>
    </w:p>
    <w:p w:rsidR="00B35E54" w:rsidRPr="005A0EFF" w:rsidRDefault="00B35E54" w:rsidP="00B35E54">
      <w:pPr>
        <w:rPr>
          <w:b/>
          <w:color w:val="000000"/>
          <w:sz w:val="20"/>
          <w:szCs w:val="20"/>
        </w:rPr>
      </w:pPr>
      <w:r w:rsidRPr="005A0EFF">
        <w:rPr>
          <w:b/>
          <w:color w:val="000000"/>
          <w:sz w:val="20"/>
          <w:szCs w:val="20"/>
        </w:rPr>
        <w:t xml:space="preserve">NR. ELEVI LA ÎNCEPUTUL ANULUI ȘCOLAR: </w:t>
      </w:r>
      <w:r w:rsidR="00A34B9F">
        <w:rPr>
          <w:b/>
          <w:color w:val="000000"/>
          <w:sz w:val="20"/>
          <w:szCs w:val="20"/>
        </w:rPr>
        <w:t>24</w:t>
      </w:r>
    </w:p>
    <w:p w:rsidR="00AA1DEB" w:rsidRPr="005A0EFF" w:rsidRDefault="00AA1DEB" w:rsidP="00B35E54">
      <w:pPr>
        <w:rPr>
          <w:b/>
          <w:color w:val="000000"/>
          <w:sz w:val="20"/>
          <w:szCs w:val="20"/>
        </w:rPr>
      </w:pPr>
      <w:r w:rsidRPr="005A0EFF">
        <w:rPr>
          <w:b/>
          <w:color w:val="000000"/>
          <w:sz w:val="20"/>
          <w:szCs w:val="20"/>
        </w:rPr>
        <w:t>AN ŞCOLAR 201</w:t>
      </w:r>
      <w:r w:rsidR="00A34B9F">
        <w:rPr>
          <w:b/>
          <w:color w:val="000000"/>
          <w:sz w:val="20"/>
          <w:szCs w:val="20"/>
        </w:rPr>
        <w:t>8</w:t>
      </w:r>
      <w:r w:rsidRPr="005A0EFF">
        <w:rPr>
          <w:b/>
          <w:color w:val="000000"/>
          <w:sz w:val="20"/>
          <w:szCs w:val="20"/>
        </w:rPr>
        <w:t>-201</w:t>
      </w:r>
      <w:r w:rsidR="00A34B9F">
        <w:rPr>
          <w:b/>
          <w:color w:val="000000"/>
          <w:sz w:val="20"/>
          <w:szCs w:val="20"/>
        </w:rPr>
        <w:t>9</w:t>
      </w:r>
    </w:p>
    <w:p w:rsidR="006152F1" w:rsidRPr="00306739" w:rsidRDefault="006152F1" w:rsidP="00B35E54">
      <w:pPr>
        <w:rPr>
          <w:rFonts w:ascii="Calibri" w:hAnsi="Calibri"/>
          <w:b/>
          <w:color w:val="000000"/>
          <w:sz w:val="20"/>
          <w:szCs w:val="20"/>
        </w:rPr>
      </w:pPr>
    </w:p>
    <w:tbl>
      <w:tblPr>
        <w:tblW w:w="46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341"/>
        <w:gridCol w:w="5308"/>
      </w:tblGrid>
      <w:tr w:rsidR="003A74F2" w:rsidRPr="0012111E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A74F2" w:rsidRPr="00306739" w:rsidRDefault="003A74F2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06739">
              <w:rPr>
                <w:rFonts w:ascii="Calibri" w:hAnsi="Calibri"/>
                <w:b/>
                <w:color w:val="000000"/>
                <w:sz w:val="20"/>
                <w:szCs w:val="20"/>
              </w:rPr>
              <w:t>NR</w:t>
            </w:r>
          </w:p>
          <w:p w:rsidR="003A74F2" w:rsidRPr="00306739" w:rsidRDefault="003A74F2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06739">
              <w:rPr>
                <w:rFonts w:ascii="Calibri" w:hAnsi="Calibri"/>
                <w:b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A74F2" w:rsidRPr="00306739" w:rsidRDefault="003A74F2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06739">
              <w:rPr>
                <w:rFonts w:ascii="Calibri" w:hAnsi="Calibri"/>
                <w:b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A74F2" w:rsidRPr="00D907F7" w:rsidRDefault="00D907F7" w:rsidP="00AA1DEB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C55E1F">
              <w:rPr>
                <w:b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Instalarea sistemului de operare Windows server.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Instalarea și configurarea sistemului de operare Windows Vista.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Programe de arhivare.</w:t>
            </w:r>
            <w:r>
              <w:rPr>
                <w:color w:val="000000"/>
                <w:lang w:eastAsia="en-US"/>
              </w:rPr>
              <w:t xml:space="preserve"> Tipuri, caracteristici, analiză comparativă.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lastRenderedPageBreak/>
              <w:t>3. Configurează dispozitivele periferice de intrare / ieşire</w:t>
            </w:r>
          </w:p>
          <w:p w:rsidR="00FD0E77" w:rsidRPr="000403D9" w:rsidRDefault="00FD0E77" w:rsidP="00FD0E77">
            <w:pPr>
              <w:pStyle w:val="ListParagraph"/>
              <w:ind w:left="0"/>
              <w:jc w:val="both"/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Placa de bază a calculatorului.</w:t>
            </w:r>
            <w:r>
              <w:rPr>
                <w:color w:val="000000"/>
                <w:lang w:eastAsia="en-US"/>
              </w:rPr>
              <w:t xml:space="preserve"> Elemente componente ale plăcii de bază.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Instalarea și configurarea sistemului de operare Windows 8.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Pași premergători instalării unui sistem de operare.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B10D1E">
            <w:pPr>
              <w:tabs>
                <w:tab w:val="left" w:pos="406"/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Imprimanta. Modele onstructive, întreținere.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FD0E77" w:rsidRPr="000403D9" w:rsidRDefault="00FD0E77" w:rsidP="00B10D1E">
            <w:pPr>
              <w:tabs>
                <w:tab w:val="left" w:pos="340"/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</w:rPr>
            </w:pPr>
            <w:r w:rsidRPr="005A0EFF">
              <w:rPr>
                <w:color w:val="000000"/>
              </w:rPr>
              <w:t xml:space="preserve">Microsoft Office. </w:t>
            </w:r>
            <w:r>
              <w:rPr>
                <w:color w:val="000000"/>
              </w:rPr>
              <w:t>Aplicații, rol, instalare</w:t>
            </w:r>
            <w:r w:rsidRPr="005A0EFF">
              <w:rPr>
                <w:color w:val="000000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>
              <w:t>1</w:t>
            </w:r>
            <w:r w:rsidRPr="000403D9">
              <w:t>. Menţine întreţinerea preventivă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procesul de depanare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Remediază defectele hardware ale echipamentelor de calcul</w:t>
            </w:r>
          </w:p>
          <w:p w:rsidR="00FD0E77" w:rsidRPr="000403D9" w:rsidRDefault="00FD0E77" w:rsidP="00B10D1E">
            <w:pPr>
              <w:tabs>
                <w:tab w:val="left" w:pos="419"/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Aplică tehnicile de întreţinere pentru echipamentele periferice şi portabile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Porturi</w:t>
            </w:r>
            <w:r w:rsidRPr="005A0EFF">
              <w:rPr>
                <w:color w:val="000000"/>
                <w:lang w:eastAsia="en-US"/>
              </w:rPr>
              <w:t xml:space="preserve"> de intrare/ieșire ale calculatorului. 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Placa de sunet a calculatorului.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 xml:space="preserve">Instalarea driverelor </w:t>
            </w:r>
            <w:r>
              <w:rPr>
                <w:color w:val="000000"/>
                <w:lang w:eastAsia="en-US"/>
              </w:rPr>
              <w:t>î</w:t>
            </w:r>
            <w:r w:rsidRPr="005A0EFF">
              <w:rPr>
                <w:color w:val="000000"/>
                <w:lang w:eastAsia="en-US"/>
              </w:rPr>
              <w:t>n sistemul de operare Windows.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B10D1E">
            <w:pPr>
              <w:rPr>
                <w:color w:val="000000"/>
              </w:rPr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Programe de diagnostic</w:t>
            </w:r>
            <w:r>
              <w:rPr>
                <w:color w:val="000000"/>
                <w:lang w:eastAsia="en-US"/>
              </w:rPr>
              <w:t>are</w:t>
            </w:r>
            <w:r w:rsidRPr="005A0EFF">
              <w:rPr>
                <w:color w:val="000000"/>
                <w:lang w:eastAsia="en-US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Menţine întreţinerea preventivă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procesul de depanare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Remediază defectele hardware ale echipamentelor de calcul</w:t>
            </w:r>
          </w:p>
          <w:p w:rsidR="00FD0E77" w:rsidRPr="000403D9" w:rsidRDefault="00FD0E77" w:rsidP="00B10D1E">
            <w:pPr>
              <w:rPr>
                <w:color w:val="000000"/>
              </w:rPr>
            </w:pPr>
            <w:r w:rsidRPr="000403D9">
              <w:t>4. Aplică tehnicile de întreţinere pentru echipamentele periferice şi portabile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Configurarea unui calculator în funcție de cerințele aplicațiilor care vor fi utilizate.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>
              <w:t>1</w:t>
            </w:r>
            <w:r w:rsidRPr="000403D9">
              <w:t>. Menţine întreţinerea preventivă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procesul de depanare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Remediază defectele hardware ale echipamentelor de calcul</w:t>
            </w:r>
          </w:p>
          <w:p w:rsidR="00FD0E77" w:rsidRPr="000403D9" w:rsidRDefault="00FD0E77" w:rsidP="00B10D1E">
            <w:pPr>
              <w:rPr>
                <w:color w:val="000000"/>
              </w:rPr>
            </w:pPr>
            <w:r w:rsidRPr="000403D9">
              <w:t>4. Aplică tehnicile de întreţinere pentru echipamentele periferice şi portabile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Instalarea sistemului de operare. Windows 7.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Instalarea sistemului de operare. Windows 8.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FD0E77" w:rsidRPr="000403D9" w:rsidRDefault="00FD0E77" w:rsidP="00B10D1E">
            <w:pPr>
              <w:rPr>
                <w:color w:val="000000"/>
              </w:rPr>
            </w:pPr>
            <w:r w:rsidRPr="000403D9">
              <w:t>4. Analizează nevoile software şi/sau hardware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</w:rPr>
            </w:pPr>
            <w:r>
              <w:rPr>
                <w:color w:val="000000"/>
              </w:rPr>
              <w:t>Virușii informatici</w:t>
            </w:r>
            <w:r w:rsidRPr="005A0EF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Programe anti-virus.</w:t>
            </w:r>
            <w:r w:rsidRPr="005A0EFF">
              <w:rPr>
                <w:color w:val="000000"/>
              </w:rPr>
              <w:t xml:space="preserve"> 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Menţine întreţinerea preventivă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procesul de depanare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Remediază defectele hardware ale echipamentelor de calcul</w:t>
            </w:r>
          </w:p>
          <w:p w:rsidR="00FD0E77" w:rsidRPr="000403D9" w:rsidRDefault="00FD0E77" w:rsidP="00B10D1E">
            <w:pPr>
              <w:rPr>
                <w:color w:val="000000"/>
              </w:rPr>
            </w:pPr>
            <w:r w:rsidRPr="000403D9">
              <w:lastRenderedPageBreak/>
              <w:t>4. Aplică tehnicile de întreţinere pentru echipamentele periferice şi portabile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</w:rPr>
            </w:pPr>
            <w:r w:rsidRPr="005A0EFF">
              <w:rPr>
                <w:color w:val="000000"/>
              </w:rPr>
              <w:t>Tipuri</w:t>
            </w:r>
            <w:r>
              <w:rPr>
                <w:color w:val="000000"/>
              </w:rPr>
              <w:t>le</w:t>
            </w:r>
            <w:r w:rsidRPr="005A0EFF">
              <w:rPr>
                <w:color w:val="000000"/>
              </w:rPr>
              <w:t xml:space="preserve"> și întreținere</w:t>
            </w:r>
            <w:r>
              <w:rPr>
                <w:color w:val="000000"/>
              </w:rPr>
              <w:t>a unităților optice</w:t>
            </w:r>
            <w:r w:rsidRPr="005A0EFF">
              <w:rPr>
                <w:color w:val="000000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FD0E77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5A0EFF" w:rsidRDefault="00FD0E77" w:rsidP="00B10D1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Configurarea routerului.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1. Descrie reţelele de calculatoare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2. Precizează conceptele şi tehnologiile de bază utilizate în reţele de calculatoare</w:t>
            </w:r>
          </w:p>
          <w:p w:rsidR="00FD0E77" w:rsidRPr="000403D9" w:rsidRDefault="00FD0E77" w:rsidP="00B10D1E">
            <w:pPr>
              <w:pStyle w:val="ListParagraph"/>
              <w:ind w:left="0"/>
              <w:jc w:val="both"/>
            </w:pPr>
            <w:r w:rsidRPr="000403D9">
              <w:t>3. Expune proprietăţile echipamentelor fizice ale unei reţele de calculatoare</w:t>
            </w:r>
          </w:p>
          <w:p w:rsidR="00FD0E77" w:rsidRPr="000403D9" w:rsidRDefault="00FD0E77" w:rsidP="00B10D1E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Configurează echipamentele unei reţele de calculatoare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Mentenanța preventivă hardware și software a calculatorului.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1. Menţine întreţinerea preventivă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2. Prezintă procesul de depanare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3. Remediază defectele hardware ale echipamentelor de calcul</w:t>
            </w:r>
          </w:p>
          <w:p w:rsidR="00BE5946" w:rsidRPr="000403D9" w:rsidRDefault="001C2960" w:rsidP="001C2960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</w:pPr>
            <w:r w:rsidRPr="000403D9">
              <w:t>4. Aplică tehnicile de întreţinere pentru echipamentele periferice şi portabile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Instalarea sistemului de operare. Windows 10.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1. Explică caracteristicile unui sistem de operare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2. Instalează sistemul de operare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3. Configurează dispozitivele periferice de intrare / ieşire</w:t>
            </w:r>
          </w:p>
          <w:p w:rsidR="00BE5946" w:rsidRPr="000403D9" w:rsidRDefault="001C2960" w:rsidP="001C2960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Analizează nevoile software şi/sau hardware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</w:rPr>
            </w:pPr>
            <w:r>
              <w:rPr>
                <w:color w:val="000000"/>
              </w:rPr>
              <w:t>Modele constructive de carcase</w:t>
            </w:r>
            <w:r w:rsidRPr="005A0EFF">
              <w:rPr>
                <w:color w:val="000000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pStyle w:val="PlainText"/>
              <w:rPr>
                <w:rFonts w:ascii="Times New Roman" w:hAnsi="Times New Roman"/>
                <w:color w:val="000000"/>
              </w:rPr>
            </w:pPr>
            <w:r w:rsidRPr="000403D9">
              <w:rPr>
                <w:rFonts w:ascii="Times New Roman" w:hAnsi="Times New Roman"/>
              </w:rPr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Hard discul.</w:t>
            </w:r>
            <w:r>
              <w:rPr>
                <w:color w:val="000000"/>
                <w:lang w:eastAsia="en-US"/>
              </w:rPr>
              <w:t>Modele actuale. Studiu comparativ.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</w:tabs>
              <w:autoSpaceDE w:val="0"/>
              <w:autoSpaceDN w:val="0"/>
              <w:adjustRightInd w:val="0"/>
              <w:ind w:left="317" w:hanging="283"/>
              <w:rPr>
                <w:color w:val="000000"/>
              </w:rPr>
            </w:pPr>
            <w:r w:rsidRPr="000403D9">
              <w:lastRenderedPageBreak/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Procesorul. Modele actuale. Studiu comparativ.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BIOS-ul. Configurarea BIOS-ului.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Tipuri constructive de monitoare.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  <w:tab w:val="left" w:pos="58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Memoria calculatorului</w:t>
            </w:r>
            <w:r w:rsidRPr="005A0EFF">
              <w:rPr>
                <w:color w:val="000000"/>
                <w:lang w:eastAsia="en-US"/>
              </w:rPr>
              <w:t>.</w:t>
            </w:r>
            <w:r>
              <w:rPr>
                <w:color w:val="000000"/>
                <w:lang w:eastAsia="en-US"/>
              </w:rPr>
              <w:t xml:space="preserve"> Modele actuale. Studiu comparativ.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  <w:tab w:val="left" w:pos="628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Elemente hardware utilizate la realizarea unei rețele de calculatoare.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1. Descrie reţelele de calculatoare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Precizează conceptele şi tehnologiile de bază utilizate în reţele de calculatoare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Expune proprietăţile echipamentelor fizice ale unei reţele de calculatoare</w:t>
            </w:r>
          </w:p>
          <w:p w:rsidR="00BE5946" w:rsidRPr="000403D9" w:rsidRDefault="00096342" w:rsidP="00096342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Configurează echipamentele unei reţele de calculatoare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Modele constructive, rolul, întreținerea mouse-ului și tastaturii.</w:t>
            </w:r>
            <w:r w:rsidRPr="005A0EFF">
              <w:rPr>
                <w:color w:val="000000"/>
                <w:lang w:eastAsia="en-US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lastRenderedPageBreak/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Rețele de calculatoare. Topologii utilizate pentru realizarea rețelelor</w:t>
            </w:r>
            <w:r w:rsidRPr="005A0EFF">
              <w:rPr>
                <w:color w:val="000000"/>
                <w:lang w:eastAsia="en-US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1. Descrie reţelele de calculatoare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2. Precizează conceptele şi tehnologiile de bază utilizate în reţele de calculatoare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3. Expune proprietăţile echipamentelor fizice ale unei reţele de calculatoare</w:t>
            </w:r>
          </w:p>
          <w:p w:rsidR="00BE5946" w:rsidRPr="000403D9" w:rsidRDefault="001C2960" w:rsidP="001C2960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Configurează echipamentele unei reţele de calculatoare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 w:rsidRPr="005A0EFF">
              <w:rPr>
                <w:color w:val="000000"/>
                <w:lang w:eastAsia="en-US"/>
              </w:rPr>
              <w:t>Ventilatoarele calculatorului. Tipuri, rol, întreținere.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42" w:rsidRPr="000403D9" w:rsidRDefault="00096342" w:rsidP="00096342">
            <w:pPr>
              <w:numPr>
                <w:ilvl w:val="0"/>
                <w:numId w:val="23"/>
              </w:numPr>
              <w:tabs>
                <w:tab w:val="clear" w:pos="360"/>
              </w:tabs>
              <w:ind w:left="0"/>
              <w:jc w:val="both"/>
            </w:pPr>
            <w:r w:rsidRPr="000403D9">
              <w:rPr>
                <w:noProof/>
              </w:rPr>
              <w:t>1. Expune</w:t>
            </w:r>
            <w:r w:rsidRPr="000403D9">
              <w:t xml:space="preserve"> noţiuni generale despre sistemele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2. Prezintă caracteristicile componentelor interne ale unui sistem de calcul</w:t>
            </w:r>
          </w:p>
          <w:p w:rsidR="00096342" w:rsidRPr="000403D9" w:rsidRDefault="00096342" w:rsidP="00096342">
            <w:pPr>
              <w:pStyle w:val="ListParagraph"/>
              <w:ind w:left="0"/>
              <w:jc w:val="both"/>
            </w:pPr>
            <w:r w:rsidRPr="000403D9">
              <w:t>3. Prezintă dispozitivele periferice de intrare/ieşire</w:t>
            </w:r>
          </w:p>
          <w:p w:rsidR="00BE5946" w:rsidRPr="000403D9" w:rsidRDefault="00096342" w:rsidP="00096342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Utilizează porturile şi cablurile conform specificaţiilor</w:t>
            </w:r>
          </w:p>
        </w:tc>
      </w:tr>
      <w:tr w:rsidR="00BE5946" w:rsidRPr="005A0EFF" w:rsidTr="008F2BF5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numPr>
                <w:ilvl w:val="0"/>
                <w:numId w:val="16"/>
              </w:numPr>
              <w:jc w:val="center"/>
              <w:rPr>
                <w:color w:val="000000"/>
              </w:rPr>
            </w:pP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46" w:rsidRPr="005A0EFF" w:rsidRDefault="00BE5946" w:rsidP="00BE5946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Rețele de calculatoare. Protocoale de comunicare</w:t>
            </w:r>
            <w:r w:rsidRPr="005A0EFF">
              <w:rPr>
                <w:color w:val="000000"/>
                <w:lang w:eastAsia="en-US"/>
              </w:rPr>
              <w:t>.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1. Descrie reţelele de calculatoare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2. Precizează conceptele şi tehnologiile de bază utilizate în reţele de calculatoare</w:t>
            </w:r>
          </w:p>
          <w:p w:rsidR="001C2960" w:rsidRPr="000403D9" w:rsidRDefault="001C2960" w:rsidP="001C2960">
            <w:pPr>
              <w:pStyle w:val="ListParagraph"/>
              <w:ind w:left="0"/>
              <w:jc w:val="both"/>
            </w:pPr>
            <w:r w:rsidRPr="000403D9">
              <w:t>3. Expune proprietăţile echipamentelor fizice ale unei reţele de calculatoare</w:t>
            </w:r>
          </w:p>
          <w:p w:rsidR="00BE5946" w:rsidRPr="000403D9" w:rsidRDefault="001C2960" w:rsidP="001C2960">
            <w:pPr>
              <w:tabs>
                <w:tab w:val="num" w:pos="459"/>
              </w:tabs>
              <w:ind w:left="317" w:hanging="283"/>
              <w:rPr>
                <w:color w:val="000000"/>
              </w:rPr>
            </w:pPr>
            <w:r w:rsidRPr="000403D9">
              <w:t>4. Configurează echipamentele unei reţele de calculatoare</w:t>
            </w:r>
          </w:p>
        </w:tc>
      </w:tr>
    </w:tbl>
    <w:p w:rsidR="00BE5946" w:rsidRDefault="00BE5946" w:rsidP="00AA1DEB">
      <w:pPr>
        <w:ind w:left="888" w:firstLine="528"/>
        <w:rPr>
          <w:color w:val="000000"/>
        </w:rPr>
      </w:pPr>
    </w:p>
    <w:p w:rsidR="00AA1DEB" w:rsidRPr="005A0EFF" w:rsidRDefault="00B35E54" w:rsidP="00AA1DEB">
      <w:pPr>
        <w:ind w:left="888" w:firstLine="528"/>
        <w:rPr>
          <w:color w:val="000000"/>
        </w:rPr>
      </w:pPr>
      <w:r w:rsidRPr="005A0EFF">
        <w:rPr>
          <w:color w:val="000000"/>
        </w:rPr>
        <w:t xml:space="preserve">Întocmit, </w:t>
      </w:r>
    </w:p>
    <w:p w:rsidR="00616663" w:rsidRPr="005A0EFF" w:rsidRDefault="00616663" w:rsidP="00AA1DEB">
      <w:pPr>
        <w:ind w:left="888" w:firstLine="528"/>
        <w:rPr>
          <w:color w:val="000000"/>
        </w:rPr>
      </w:pPr>
      <w:r w:rsidRPr="005A0EFF">
        <w:rPr>
          <w:color w:val="000000"/>
        </w:rPr>
        <w:t>Kiminich Daniel, Obogeanu Gheorghița</w:t>
      </w:r>
      <w:r w:rsidR="00A34B9F">
        <w:rPr>
          <w:color w:val="000000"/>
        </w:rPr>
        <w:t>, Cercel Ana Maria</w:t>
      </w:r>
    </w:p>
    <w:p w:rsidR="00B35E54" w:rsidRPr="005A0EFF" w:rsidRDefault="00B35E54" w:rsidP="00AA1DEB">
      <w:pPr>
        <w:ind w:left="888" w:firstLine="528"/>
        <w:rPr>
          <w:color w:val="000000"/>
        </w:rPr>
      </w:pPr>
      <w:r w:rsidRPr="005A0EFF">
        <w:rPr>
          <w:color w:val="000000"/>
        </w:rPr>
        <w:t>Semnătura</w:t>
      </w:r>
    </w:p>
    <w:p w:rsidR="00616663" w:rsidRPr="005A0EFF" w:rsidRDefault="00616663" w:rsidP="00AA1DEB">
      <w:pPr>
        <w:ind w:left="888" w:firstLine="528"/>
        <w:rPr>
          <w:color w:val="000000"/>
        </w:rPr>
      </w:pPr>
    </w:p>
    <w:p w:rsidR="00B35E54" w:rsidRPr="005A0EFF" w:rsidRDefault="00B35E54" w:rsidP="00B35E54">
      <w:pPr>
        <w:ind w:left="888" w:hanging="888"/>
        <w:rPr>
          <w:color w:val="000000"/>
        </w:rPr>
      </w:pPr>
      <w:r w:rsidRPr="005A0EFF">
        <w:rPr>
          <w:color w:val="000000"/>
        </w:rPr>
        <w:t>Temele de proiect au fost aprobate în Consiliul de Administrație al unității școlare din data d</w:t>
      </w:r>
      <w:r w:rsidR="00FB288A">
        <w:rPr>
          <w:color w:val="000000"/>
        </w:rPr>
        <w:t>e 19.09 2018</w:t>
      </w:r>
    </w:p>
    <w:p w:rsidR="00B35E54" w:rsidRPr="005A0EFF" w:rsidRDefault="00B35E54" w:rsidP="00B35E54">
      <w:pPr>
        <w:ind w:left="888" w:hanging="888"/>
        <w:rPr>
          <w:color w:val="000000"/>
        </w:rPr>
      </w:pPr>
      <w:r w:rsidRPr="005A0EFF">
        <w:rPr>
          <w:color w:val="000000"/>
        </w:rPr>
        <w:t>Președinte CA,</w:t>
      </w:r>
    </w:p>
    <w:p w:rsidR="00616663" w:rsidRPr="005A0EFF" w:rsidRDefault="00616663" w:rsidP="00B35E54">
      <w:pPr>
        <w:ind w:left="888" w:hanging="888"/>
        <w:rPr>
          <w:color w:val="000000"/>
        </w:rPr>
      </w:pPr>
    </w:p>
    <w:p w:rsidR="00B35E54" w:rsidRPr="005A0EFF" w:rsidRDefault="00B35E54" w:rsidP="00B35E54">
      <w:pPr>
        <w:ind w:left="888" w:hanging="888"/>
        <w:rPr>
          <w:color w:val="000000"/>
        </w:rPr>
      </w:pPr>
      <w:r w:rsidRPr="005A0EFF">
        <w:rPr>
          <w:color w:val="000000"/>
        </w:rPr>
        <w:t xml:space="preserve">Director </w:t>
      </w:r>
      <w:r w:rsidR="00616663" w:rsidRPr="005A0EFF">
        <w:rPr>
          <w:color w:val="000000"/>
        </w:rPr>
        <w:t xml:space="preserve">prof. </w:t>
      </w:r>
      <w:r w:rsidR="005A0EFF">
        <w:rPr>
          <w:color w:val="000000"/>
        </w:rPr>
        <w:t>Paraschiv Camelia</w:t>
      </w:r>
    </w:p>
    <w:p w:rsidR="00B35E54" w:rsidRPr="005A0EFF" w:rsidRDefault="00B35E54" w:rsidP="00B35E54">
      <w:pPr>
        <w:ind w:left="888" w:hanging="888"/>
        <w:rPr>
          <w:color w:val="000000"/>
        </w:rPr>
      </w:pPr>
      <w:r w:rsidRPr="005A0EFF">
        <w:rPr>
          <w:color w:val="000000"/>
        </w:rPr>
        <w:t xml:space="preserve">Semnătura </w:t>
      </w:r>
    </w:p>
    <w:p w:rsidR="004D3254" w:rsidRPr="005A0EFF" w:rsidRDefault="00B35E54" w:rsidP="002A257C">
      <w:pPr>
        <w:ind w:left="888" w:hanging="888"/>
        <w:rPr>
          <w:color w:val="000000"/>
        </w:rPr>
      </w:pPr>
      <w:r w:rsidRPr="005A0EFF">
        <w:rPr>
          <w:color w:val="000000"/>
        </w:rPr>
        <w:t>LS</w:t>
      </w:r>
    </w:p>
    <w:p w:rsidR="00616663" w:rsidRPr="005A0EFF" w:rsidRDefault="00616663" w:rsidP="002A257C">
      <w:pPr>
        <w:ind w:left="888" w:hanging="888"/>
        <w:rPr>
          <w:color w:val="000000"/>
        </w:rPr>
      </w:pPr>
    </w:p>
    <w:sectPr w:rsidR="00616663" w:rsidRPr="005A0EFF" w:rsidSect="00835114">
      <w:pgSz w:w="16838" w:h="11906" w:orient="landscape" w:code="9"/>
      <w:pgMar w:top="935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801"/>
    <w:multiLevelType w:val="hybridMultilevel"/>
    <w:tmpl w:val="AE64DCAC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EDF"/>
    <w:multiLevelType w:val="multilevel"/>
    <w:tmpl w:val="9AAC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C753C4"/>
    <w:multiLevelType w:val="hybridMultilevel"/>
    <w:tmpl w:val="58762664"/>
    <w:lvl w:ilvl="0" w:tplc="FB92D37E">
      <w:start w:val="1"/>
      <w:numFmt w:val="decimal"/>
      <w:lvlText w:val="%1."/>
      <w:lvlJc w:val="left"/>
      <w:pPr>
        <w:tabs>
          <w:tab w:val="num" w:pos="4606"/>
        </w:tabs>
        <w:ind w:left="4170" w:hanging="405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36786"/>
    <w:multiLevelType w:val="hybridMultilevel"/>
    <w:tmpl w:val="BB4A89E6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0EB8"/>
    <w:multiLevelType w:val="hybridMultilevel"/>
    <w:tmpl w:val="D2FEF7F4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41D4"/>
    <w:multiLevelType w:val="hybridMultilevel"/>
    <w:tmpl w:val="8822DF50"/>
    <w:lvl w:ilvl="0" w:tplc="F0CA02B8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6" w15:restartNumberingAfterBreak="0">
    <w:nsid w:val="404F6169"/>
    <w:multiLevelType w:val="hybridMultilevel"/>
    <w:tmpl w:val="269A6EA0"/>
    <w:lvl w:ilvl="0" w:tplc="F9DACB98"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41EF24F7"/>
    <w:multiLevelType w:val="hybridMultilevel"/>
    <w:tmpl w:val="49049ED2"/>
    <w:lvl w:ilvl="0" w:tplc="05F8551A">
      <w:start w:val="7"/>
      <w:numFmt w:val="bullet"/>
      <w:lvlText w:val="-"/>
      <w:lvlJc w:val="left"/>
      <w:pPr>
        <w:tabs>
          <w:tab w:val="num" w:pos="1432"/>
        </w:tabs>
        <w:ind w:left="143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8" w15:restartNumberingAfterBreak="0">
    <w:nsid w:val="43F95D28"/>
    <w:multiLevelType w:val="hybridMultilevel"/>
    <w:tmpl w:val="1C84520C"/>
    <w:lvl w:ilvl="0" w:tplc="AB94D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B24659"/>
    <w:multiLevelType w:val="multilevel"/>
    <w:tmpl w:val="7ED8C2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ascii="Times New Roman" w:hAnsi="Times New Roman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Times New Roman" w:hAnsi="Times New Roman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Times New Roman" w:hAnsi="Times New Roman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Times New Roman" w:hAnsi="Times New Roman" w:hint="default"/>
        <w:color w:val="auto"/>
        <w:sz w:val="24"/>
      </w:rPr>
    </w:lvl>
  </w:abstractNum>
  <w:abstractNum w:abstractNumId="10" w15:restartNumberingAfterBreak="0">
    <w:nsid w:val="4E87593F"/>
    <w:multiLevelType w:val="hybridMultilevel"/>
    <w:tmpl w:val="369EBE24"/>
    <w:lvl w:ilvl="0" w:tplc="59E667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52140563"/>
    <w:multiLevelType w:val="hybridMultilevel"/>
    <w:tmpl w:val="817A85C8"/>
    <w:lvl w:ilvl="0" w:tplc="9C3A08DE">
      <w:start w:val="8"/>
      <w:numFmt w:val="bullet"/>
      <w:lvlText w:val="-"/>
      <w:lvlJc w:val="left"/>
      <w:pPr>
        <w:tabs>
          <w:tab w:val="num" w:pos="3423"/>
        </w:tabs>
        <w:ind w:left="342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7743"/>
        </w:tabs>
        <w:ind w:left="77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463"/>
        </w:tabs>
        <w:ind w:left="84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183"/>
        </w:tabs>
        <w:ind w:left="9183" w:hanging="360"/>
      </w:pPr>
      <w:rPr>
        <w:rFonts w:ascii="Wingdings" w:hAnsi="Wingdings" w:hint="default"/>
      </w:rPr>
    </w:lvl>
  </w:abstractNum>
  <w:abstractNum w:abstractNumId="12" w15:restartNumberingAfterBreak="0">
    <w:nsid w:val="539D7C0F"/>
    <w:multiLevelType w:val="hybridMultilevel"/>
    <w:tmpl w:val="1792928C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9617E"/>
    <w:multiLevelType w:val="hybridMultilevel"/>
    <w:tmpl w:val="BA06F038"/>
    <w:lvl w:ilvl="0" w:tplc="041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8C03FE"/>
    <w:multiLevelType w:val="hybridMultilevel"/>
    <w:tmpl w:val="E94A3AE4"/>
    <w:lvl w:ilvl="0" w:tplc="2876A074">
      <w:start w:val="8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5CD94BF5"/>
    <w:multiLevelType w:val="hybridMultilevel"/>
    <w:tmpl w:val="50E84CE2"/>
    <w:lvl w:ilvl="0" w:tplc="1A00E3D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3435F37"/>
    <w:multiLevelType w:val="hybridMultilevel"/>
    <w:tmpl w:val="8A0C6242"/>
    <w:lvl w:ilvl="0" w:tplc="FFA405C4">
      <w:start w:val="8"/>
      <w:numFmt w:val="bullet"/>
      <w:lvlText w:val="-"/>
      <w:lvlJc w:val="left"/>
      <w:pPr>
        <w:tabs>
          <w:tab w:val="num" w:pos="1638"/>
        </w:tabs>
        <w:ind w:left="163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2358"/>
        </w:tabs>
        <w:ind w:left="23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78"/>
        </w:tabs>
        <w:ind w:left="30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98"/>
        </w:tabs>
        <w:ind w:left="37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18"/>
        </w:tabs>
        <w:ind w:left="45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38"/>
        </w:tabs>
        <w:ind w:left="52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58"/>
        </w:tabs>
        <w:ind w:left="59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78"/>
        </w:tabs>
        <w:ind w:left="66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98"/>
        </w:tabs>
        <w:ind w:left="7398" w:hanging="360"/>
      </w:pPr>
      <w:rPr>
        <w:rFonts w:ascii="Wingdings" w:hAnsi="Wingdings" w:hint="default"/>
      </w:rPr>
    </w:lvl>
  </w:abstractNum>
  <w:abstractNum w:abstractNumId="17" w15:restartNumberingAfterBreak="0">
    <w:nsid w:val="6FED3544"/>
    <w:multiLevelType w:val="hybridMultilevel"/>
    <w:tmpl w:val="834ED814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389"/>
    <w:multiLevelType w:val="hybridMultilevel"/>
    <w:tmpl w:val="7B1099B8"/>
    <w:lvl w:ilvl="0" w:tplc="32DEC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SimSu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02550"/>
    <w:multiLevelType w:val="multilevel"/>
    <w:tmpl w:val="114A8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7A1B36F5"/>
    <w:multiLevelType w:val="hybridMultilevel"/>
    <w:tmpl w:val="3AE6E01E"/>
    <w:lvl w:ilvl="0" w:tplc="2EE0A376">
      <w:start w:val="1"/>
      <w:numFmt w:val="bullet"/>
      <w:lvlText w:val=""/>
      <w:lvlJc w:val="left"/>
      <w:pPr>
        <w:tabs>
          <w:tab w:val="num" w:pos="902"/>
        </w:tabs>
        <w:ind w:left="454" w:firstLine="113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4285D"/>
    <w:multiLevelType w:val="hybridMultilevel"/>
    <w:tmpl w:val="85B0578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E4736F"/>
    <w:multiLevelType w:val="hybridMultilevel"/>
    <w:tmpl w:val="3462E9AE"/>
    <w:lvl w:ilvl="0" w:tplc="8530F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1"/>
  </w:num>
  <w:num w:numId="5">
    <w:abstractNumId w:val="13"/>
  </w:num>
  <w:num w:numId="6">
    <w:abstractNumId w:val="15"/>
  </w:num>
  <w:num w:numId="7">
    <w:abstractNumId w:val="22"/>
  </w:num>
  <w:num w:numId="8">
    <w:abstractNumId w:val="5"/>
  </w:num>
  <w:num w:numId="9">
    <w:abstractNumId w:val="11"/>
  </w:num>
  <w:num w:numId="10">
    <w:abstractNumId w:val="14"/>
  </w:num>
  <w:num w:numId="11">
    <w:abstractNumId w:val="10"/>
  </w:num>
  <w:num w:numId="12">
    <w:abstractNumId w:val="16"/>
  </w:num>
  <w:num w:numId="13">
    <w:abstractNumId w:val="6"/>
  </w:num>
  <w:num w:numId="14">
    <w:abstractNumId w:val="7"/>
  </w:num>
  <w:num w:numId="15">
    <w:abstractNumId w:val="21"/>
  </w:num>
  <w:num w:numId="16">
    <w:abstractNumId w:val="9"/>
  </w:num>
  <w:num w:numId="17">
    <w:abstractNumId w:val="4"/>
  </w:num>
  <w:num w:numId="18">
    <w:abstractNumId w:val="17"/>
  </w:num>
  <w:num w:numId="19">
    <w:abstractNumId w:val="0"/>
  </w:num>
  <w:num w:numId="20">
    <w:abstractNumId w:val="3"/>
  </w:num>
  <w:num w:numId="21">
    <w:abstractNumId w:val="12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0DB"/>
    <w:rsid w:val="000007A4"/>
    <w:rsid w:val="000372D4"/>
    <w:rsid w:val="000403D9"/>
    <w:rsid w:val="00050910"/>
    <w:rsid w:val="000539AC"/>
    <w:rsid w:val="0008287B"/>
    <w:rsid w:val="00095270"/>
    <w:rsid w:val="00096342"/>
    <w:rsid w:val="000D59BD"/>
    <w:rsid w:val="000D6540"/>
    <w:rsid w:val="000E025D"/>
    <w:rsid w:val="000F0FE7"/>
    <w:rsid w:val="000F428B"/>
    <w:rsid w:val="001034FB"/>
    <w:rsid w:val="00112677"/>
    <w:rsid w:val="0012111E"/>
    <w:rsid w:val="0014195E"/>
    <w:rsid w:val="001457AE"/>
    <w:rsid w:val="001518CD"/>
    <w:rsid w:val="0015548A"/>
    <w:rsid w:val="00162DB4"/>
    <w:rsid w:val="00171405"/>
    <w:rsid w:val="00173A43"/>
    <w:rsid w:val="0018318A"/>
    <w:rsid w:val="00184F21"/>
    <w:rsid w:val="00186CE6"/>
    <w:rsid w:val="001925A0"/>
    <w:rsid w:val="00193144"/>
    <w:rsid w:val="00194811"/>
    <w:rsid w:val="00196D38"/>
    <w:rsid w:val="001A054C"/>
    <w:rsid w:val="001A5865"/>
    <w:rsid w:val="001B053D"/>
    <w:rsid w:val="001B5F4F"/>
    <w:rsid w:val="001C2960"/>
    <w:rsid w:val="001C5A49"/>
    <w:rsid w:val="001C5C9D"/>
    <w:rsid w:val="001C6215"/>
    <w:rsid w:val="001D5EE3"/>
    <w:rsid w:val="001E1AD5"/>
    <w:rsid w:val="00205DD8"/>
    <w:rsid w:val="00206F44"/>
    <w:rsid w:val="00215B3F"/>
    <w:rsid w:val="00231F38"/>
    <w:rsid w:val="00232FCF"/>
    <w:rsid w:val="0023555A"/>
    <w:rsid w:val="00243C34"/>
    <w:rsid w:val="00253D62"/>
    <w:rsid w:val="00274D85"/>
    <w:rsid w:val="002A257C"/>
    <w:rsid w:val="002A6B79"/>
    <w:rsid w:val="002B06A2"/>
    <w:rsid w:val="002B5E0E"/>
    <w:rsid w:val="002C6533"/>
    <w:rsid w:val="002D419C"/>
    <w:rsid w:val="002E65A2"/>
    <w:rsid w:val="00306739"/>
    <w:rsid w:val="00327358"/>
    <w:rsid w:val="00363343"/>
    <w:rsid w:val="0037392E"/>
    <w:rsid w:val="00382580"/>
    <w:rsid w:val="00383AF8"/>
    <w:rsid w:val="00394F4F"/>
    <w:rsid w:val="003A4E19"/>
    <w:rsid w:val="003A74F2"/>
    <w:rsid w:val="003B31F3"/>
    <w:rsid w:val="003E32A9"/>
    <w:rsid w:val="003F4608"/>
    <w:rsid w:val="003F4C19"/>
    <w:rsid w:val="003F5CF5"/>
    <w:rsid w:val="00400279"/>
    <w:rsid w:val="00407901"/>
    <w:rsid w:val="0047786F"/>
    <w:rsid w:val="004867A6"/>
    <w:rsid w:val="004A0E52"/>
    <w:rsid w:val="004B177C"/>
    <w:rsid w:val="004C2F8C"/>
    <w:rsid w:val="004D3254"/>
    <w:rsid w:val="004D3F68"/>
    <w:rsid w:val="00504ACA"/>
    <w:rsid w:val="005057A7"/>
    <w:rsid w:val="005227D4"/>
    <w:rsid w:val="00524352"/>
    <w:rsid w:val="00532059"/>
    <w:rsid w:val="0054049B"/>
    <w:rsid w:val="00551A01"/>
    <w:rsid w:val="00556775"/>
    <w:rsid w:val="005764EC"/>
    <w:rsid w:val="00587E0A"/>
    <w:rsid w:val="005937DC"/>
    <w:rsid w:val="0059443A"/>
    <w:rsid w:val="005A0EFF"/>
    <w:rsid w:val="005B0AB2"/>
    <w:rsid w:val="005C5773"/>
    <w:rsid w:val="005C731B"/>
    <w:rsid w:val="005D0D2A"/>
    <w:rsid w:val="005D6025"/>
    <w:rsid w:val="005E1C08"/>
    <w:rsid w:val="005F0AE2"/>
    <w:rsid w:val="00613729"/>
    <w:rsid w:val="006152F1"/>
    <w:rsid w:val="00616663"/>
    <w:rsid w:val="0062267C"/>
    <w:rsid w:val="006350CD"/>
    <w:rsid w:val="0063567D"/>
    <w:rsid w:val="0064103A"/>
    <w:rsid w:val="0064314C"/>
    <w:rsid w:val="0066345D"/>
    <w:rsid w:val="00667A32"/>
    <w:rsid w:val="00676EC7"/>
    <w:rsid w:val="00685BA4"/>
    <w:rsid w:val="006905DD"/>
    <w:rsid w:val="006A415B"/>
    <w:rsid w:val="006B3AA8"/>
    <w:rsid w:val="006B4761"/>
    <w:rsid w:val="006B792C"/>
    <w:rsid w:val="006C4099"/>
    <w:rsid w:val="006C5490"/>
    <w:rsid w:val="006E0817"/>
    <w:rsid w:val="006E5C26"/>
    <w:rsid w:val="00700422"/>
    <w:rsid w:val="00710E67"/>
    <w:rsid w:val="00715209"/>
    <w:rsid w:val="00727779"/>
    <w:rsid w:val="007360B3"/>
    <w:rsid w:val="0074428A"/>
    <w:rsid w:val="0074663E"/>
    <w:rsid w:val="00752B4F"/>
    <w:rsid w:val="00766ADA"/>
    <w:rsid w:val="00773E46"/>
    <w:rsid w:val="007B4C51"/>
    <w:rsid w:val="007E3AD8"/>
    <w:rsid w:val="007F1CE7"/>
    <w:rsid w:val="007F4245"/>
    <w:rsid w:val="007F6E5F"/>
    <w:rsid w:val="00802949"/>
    <w:rsid w:val="00805CD6"/>
    <w:rsid w:val="0082157A"/>
    <w:rsid w:val="00823B48"/>
    <w:rsid w:val="00835114"/>
    <w:rsid w:val="0084655E"/>
    <w:rsid w:val="00850F1D"/>
    <w:rsid w:val="0085357D"/>
    <w:rsid w:val="00863049"/>
    <w:rsid w:val="00863391"/>
    <w:rsid w:val="0087114D"/>
    <w:rsid w:val="00886B1C"/>
    <w:rsid w:val="008B5ED7"/>
    <w:rsid w:val="008C2B9A"/>
    <w:rsid w:val="008C44FD"/>
    <w:rsid w:val="008E4FB6"/>
    <w:rsid w:val="008E7F4C"/>
    <w:rsid w:val="008F1451"/>
    <w:rsid w:val="008F2BF5"/>
    <w:rsid w:val="008F7ECA"/>
    <w:rsid w:val="00910A3E"/>
    <w:rsid w:val="00912AC4"/>
    <w:rsid w:val="0095425D"/>
    <w:rsid w:val="0096250F"/>
    <w:rsid w:val="009A4BC6"/>
    <w:rsid w:val="009C4CFF"/>
    <w:rsid w:val="009E5A5D"/>
    <w:rsid w:val="00A01C17"/>
    <w:rsid w:val="00A156BC"/>
    <w:rsid w:val="00A168F5"/>
    <w:rsid w:val="00A225B1"/>
    <w:rsid w:val="00A24D21"/>
    <w:rsid w:val="00A27D8F"/>
    <w:rsid w:val="00A34B9F"/>
    <w:rsid w:val="00A37348"/>
    <w:rsid w:val="00A71C72"/>
    <w:rsid w:val="00A97CC3"/>
    <w:rsid w:val="00AA1DEB"/>
    <w:rsid w:val="00AA4AFB"/>
    <w:rsid w:val="00AB2988"/>
    <w:rsid w:val="00AD1BA4"/>
    <w:rsid w:val="00AE07E9"/>
    <w:rsid w:val="00AE3BF2"/>
    <w:rsid w:val="00AE460A"/>
    <w:rsid w:val="00AF5453"/>
    <w:rsid w:val="00B00BE1"/>
    <w:rsid w:val="00B11559"/>
    <w:rsid w:val="00B129D9"/>
    <w:rsid w:val="00B164FE"/>
    <w:rsid w:val="00B20636"/>
    <w:rsid w:val="00B2214F"/>
    <w:rsid w:val="00B23DFD"/>
    <w:rsid w:val="00B35E54"/>
    <w:rsid w:val="00B549B4"/>
    <w:rsid w:val="00B62B94"/>
    <w:rsid w:val="00B77F0D"/>
    <w:rsid w:val="00B8683C"/>
    <w:rsid w:val="00B9118E"/>
    <w:rsid w:val="00B929E7"/>
    <w:rsid w:val="00BA3011"/>
    <w:rsid w:val="00BC3484"/>
    <w:rsid w:val="00BC6D28"/>
    <w:rsid w:val="00BE5946"/>
    <w:rsid w:val="00C24078"/>
    <w:rsid w:val="00C24E39"/>
    <w:rsid w:val="00C30C49"/>
    <w:rsid w:val="00C35284"/>
    <w:rsid w:val="00C3737F"/>
    <w:rsid w:val="00C479F6"/>
    <w:rsid w:val="00C500A7"/>
    <w:rsid w:val="00C55E1F"/>
    <w:rsid w:val="00C57714"/>
    <w:rsid w:val="00C64BD5"/>
    <w:rsid w:val="00C8092D"/>
    <w:rsid w:val="00C81900"/>
    <w:rsid w:val="00C91ACA"/>
    <w:rsid w:val="00C93410"/>
    <w:rsid w:val="00C9694E"/>
    <w:rsid w:val="00CA226B"/>
    <w:rsid w:val="00CB6052"/>
    <w:rsid w:val="00CB6C5C"/>
    <w:rsid w:val="00CD5187"/>
    <w:rsid w:val="00D00BC5"/>
    <w:rsid w:val="00D07BFA"/>
    <w:rsid w:val="00D123AC"/>
    <w:rsid w:val="00D14903"/>
    <w:rsid w:val="00D16835"/>
    <w:rsid w:val="00D32728"/>
    <w:rsid w:val="00D33C7E"/>
    <w:rsid w:val="00D34DA9"/>
    <w:rsid w:val="00D51E96"/>
    <w:rsid w:val="00D549E6"/>
    <w:rsid w:val="00D842B5"/>
    <w:rsid w:val="00D907F7"/>
    <w:rsid w:val="00DA115A"/>
    <w:rsid w:val="00DA6BE5"/>
    <w:rsid w:val="00DD4CCE"/>
    <w:rsid w:val="00DD7924"/>
    <w:rsid w:val="00DE2F49"/>
    <w:rsid w:val="00DE76C3"/>
    <w:rsid w:val="00DF2D2E"/>
    <w:rsid w:val="00E01C58"/>
    <w:rsid w:val="00E12044"/>
    <w:rsid w:val="00E157CE"/>
    <w:rsid w:val="00E17329"/>
    <w:rsid w:val="00E33101"/>
    <w:rsid w:val="00E44BB1"/>
    <w:rsid w:val="00E47024"/>
    <w:rsid w:val="00E47D7A"/>
    <w:rsid w:val="00E52498"/>
    <w:rsid w:val="00E5340B"/>
    <w:rsid w:val="00E56C27"/>
    <w:rsid w:val="00E80FFB"/>
    <w:rsid w:val="00E81C79"/>
    <w:rsid w:val="00E82B63"/>
    <w:rsid w:val="00E8307E"/>
    <w:rsid w:val="00E877F2"/>
    <w:rsid w:val="00E95523"/>
    <w:rsid w:val="00E96502"/>
    <w:rsid w:val="00EB7A01"/>
    <w:rsid w:val="00EC203A"/>
    <w:rsid w:val="00EC2DA3"/>
    <w:rsid w:val="00EF4719"/>
    <w:rsid w:val="00EF74F7"/>
    <w:rsid w:val="00F034A0"/>
    <w:rsid w:val="00F04881"/>
    <w:rsid w:val="00F10B31"/>
    <w:rsid w:val="00F43750"/>
    <w:rsid w:val="00F438EC"/>
    <w:rsid w:val="00F469C4"/>
    <w:rsid w:val="00F507BA"/>
    <w:rsid w:val="00F552E5"/>
    <w:rsid w:val="00F60522"/>
    <w:rsid w:val="00F81003"/>
    <w:rsid w:val="00F81C4D"/>
    <w:rsid w:val="00FB288A"/>
    <w:rsid w:val="00FC1BEE"/>
    <w:rsid w:val="00FD0E77"/>
    <w:rsid w:val="00FE30DB"/>
    <w:rsid w:val="00FF20C9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43BEF"/>
  <w15:docId w15:val="{E0EEEB62-4C45-494B-BABD-F3687B29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3AA8"/>
    <w:rPr>
      <w:color w:val="0000FF"/>
      <w:u w:val="single"/>
    </w:rPr>
  </w:style>
  <w:style w:type="table" w:styleId="TableGrid">
    <w:name w:val="Table Grid"/>
    <w:basedOn w:val="TableNormal"/>
    <w:rsid w:val="00400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A4AF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B00BE1"/>
    <w:rPr>
      <w:rFonts w:ascii="Tahoma" w:hAnsi="Tahoma" w:cs="Tahoma"/>
      <w:sz w:val="16"/>
      <w:szCs w:val="16"/>
    </w:rPr>
  </w:style>
  <w:style w:type="paragraph" w:styleId="PlainText">
    <w:name w:val="Plain Text"/>
    <w:aliases w:val=" Caracter Caracter"/>
    <w:basedOn w:val="Normal"/>
    <w:link w:val="PlainTextChar"/>
    <w:rsid w:val="001D5EE3"/>
    <w:rPr>
      <w:rFonts w:ascii="Courier New" w:eastAsia="SimSun" w:hAnsi="Courier New"/>
    </w:rPr>
  </w:style>
  <w:style w:type="character" w:customStyle="1" w:styleId="PlainTextChar">
    <w:name w:val="Plain Text Char"/>
    <w:aliases w:val=" Caracter Caracter Char"/>
    <w:basedOn w:val="DefaultParagraphFont"/>
    <w:link w:val="PlainText"/>
    <w:rsid w:val="001D5EE3"/>
    <w:rPr>
      <w:rFonts w:ascii="Courier New" w:eastAsia="SimSun" w:hAnsi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6634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0673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1406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 ŞI CERCETĂRII</vt:lpstr>
      <vt:lpstr>MINISTERUL EDUCAŢIEI ŞI CERCETĂRII</vt:lpstr>
    </vt:vector>
  </TitlesOfParts>
  <Company>Lic Economic Resita</Company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creator>Craiovan</dc:creator>
  <cp:lastModifiedBy>user</cp:lastModifiedBy>
  <cp:revision>3</cp:revision>
  <cp:lastPrinted>2018-12-21T10:44:00Z</cp:lastPrinted>
  <dcterms:created xsi:type="dcterms:W3CDTF">2018-12-21T08:52:00Z</dcterms:created>
  <dcterms:modified xsi:type="dcterms:W3CDTF">2018-12-21T10:44:00Z</dcterms:modified>
</cp:coreProperties>
</file>